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6" w:rsidRPr="00CE74C4" w:rsidRDefault="00973916" w:rsidP="00973916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CE74C4">
        <w:rPr>
          <w:b/>
          <w:sz w:val="28"/>
          <w:szCs w:val="28"/>
        </w:rPr>
        <w:t xml:space="preserve">Заседание от </w:t>
      </w:r>
      <w:r>
        <w:rPr>
          <w:b/>
          <w:sz w:val="28"/>
          <w:szCs w:val="28"/>
        </w:rPr>
        <w:t>09</w:t>
      </w:r>
      <w:r w:rsidRPr="00CE74C4">
        <w:rPr>
          <w:b/>
          <w:sz w:val="28"/>
          <w:szCs w:val="28"/>
        </w:rPr>
        <w:t>.</w:t>
      </w:r>
      <w:r w:rsidRPr="00FA1A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CE74C4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</w:p>
    <w:p w:rsidR="00973916" w:rsidRPr="0062208F" w:rsidRDefault="00973916" w:rsidP="00973916">
      <w:pPr>
        <w:ind w:firstLine="540"/>
        <w:jc w:val="both"/>
        <w:rPr>
          <w:sz w:val="26"/>
          <w:szCs w:val="26"/>
          <w:u w:val="single"/>
        </w:rPr>
      </w:pPr>
    </w:p>
    <w:p w:rsidR="00973916" w:rsidRPr="0062208F" w:rsidRDefault="00973916" w:rsidP="0097391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8"/>
          <w:szCs w:val="28"/>
        </w:rPr>
        <w:t>09</w:t>
      </w:r>
      <w:r w:rsidRPr="00CE74C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E74C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2208F">
        <w:rPr>
          <w:b/>
          <w:sz w:val="28"/>
          <w:szCs w:val="28"/>
        </w:rPr>
        <w:t xml:space="preserve"> </w:t>
      </w:r>
      <w:r w:rsidRPr="0062208F">
        <w:rPr>
          <w:sz w:val="26"/>
          <w:szCs w:val="26"/>
        </w:rPr>
        <w:t xml:space="preserve">состоялось заседание </w:t>
      </w:r>
      <w:r>
        <w:rPr>
          <w:sz w:val="26"/>
          <w:szCs w:val="26"/>
        </w:rPr>
        <w:t>к</w:t>
      </w:r>
      <w:r w:rsidRPr="0062208F">
        <w:rPr>
          <w:sz w:val="26"/>
          <w:szCs w:val="26"/>
        </w:rPr>
        <w:t xml:space="preserve">омиссии по соблюдению требований к служебному поведению федеральных государственных гражданских служащих Маристата и урегулированию конфликта интересов (далее – </w:t>
      </w:r>
      <w:r w:rsidRPr="00133994">
        <w:rPr>
          <w:b/>
          <w:sz w:val="26"/>
          <w:szCs w:val="26"/>
        </w:rPr>
        <w:t>Комиссия</w:t>
      </w:r>
      <w:r w:rsidRPr="0062208F">
        <w:rPr>
          <w:sz w:val="26"/>
          <w:szCs w:val="26"/>
        </w:rPr>
        <w:t xml:space="preserve">). </w:t>
      </w:r>
    </w:p>
    <w:p w:rsidR="00973916" w:rsidRPr="00CE74C4" w:rsidRDefault="00973916" w:rsidP="00973916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CE74C4">
        <w:rPr>
          <w:b/>
          <w:sz w:val="26"/>
          <w:szCs w:val="26"/>
        </w:rPr>
        <w:t xml:space="preserve">На заседании комиссии </w:t>
      </w:r>
      <w:proofErr w:type="gramStart"/>
      <w:r w:rsidRPr="00CE74C4">
        <w:rPr>
          <w:b/>
          <w:sz w:val="26"/>
          <w:szCs w:val="26"/>
        </w:rPr>
        <w:t>рассмотрен</w:t>
      </w:r>
      <w:proofErr w:type="gramEnd"/>
      <w:r w:rsidRPr="00CE74C4">
        <w:rPr>
          <w:b/>
          <w:sz w:val="26"/>
          <w:szCs w:val="26"/>
        </w:rPr>
        <w:t>:</w:t>
      </w:r>
    </w:p>
    <w:p w:rsidR="00973916" w:rsidRDefault="00973916" w:rsidP="00973916">
      <w:pPr>
        <w:tabs>
          <w:tab w:val="left" w:pos="0"/>
          <w:tab w:val="left" w:pos="142"/>
        </w:tabs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Доклад о результатах анализа сведений о доходах, расходах, об имуществе и обязательствах имущественного характера за </w:t>
      </w:r>
      <w:r w:rsidRPr="00990C7F">
        <w:rPr>
          <w:bCs/>
          <w:sz w:val="26"/>
          <w:szCs w:val="26"/>
        </w:rPr>
        <w:t>201</w:t>
      </w:r>
      <w:r w:rsidR="00FE2B88">
        <w:rPr>
          <w:bCs/>
          <w:sz w:val="26"/>
          <w:szCs w:val="26"/>
        </w:rPr>
        <w:t>9</w:t>
      </w:r>
      <w:r w:rsidRPr="00990C7F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202</w:t>
      </w:r>
      <w:r w:rsidR="00FE2B88">
        <w:rPr>
          <w:bCs/>
          <w:sz w:val="26"/>
          <w:szCs w:val="26"/>
        </w:rPr>
        <w:t>1</w:t>
      </w:r>
      <w:bookmarkStart w:id="0" w:name="_GoBack"/>
      <w:bookmarkEnd w:id="0"/>
      <w:r>
        <w:rPr>
          <w:bCs/>
          <w:sz w:val="26"/>
          <w:szCs w:val="26"/>
        </w:rPr>
        <w:t xml:space="preserve"> годы, представленных государственными гражданскими служащими Маристата.</w:t>
      </w:r>
    </w:p>
    <w:p w:rsidR="00973916" w:rsidRPr="00133994" w:rsidRDefault="00973916" w:rsidP="00973916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133994">
        <w:rPr>
          <w:b/>
          <w:sz w:val="26"/>
          <w:szCs w:val="26"/>
        </w:rPr>
        <w:t>По итогам заседания Комиссии принят</w:t>
      </w:r>
      <w:r>
        <w:rPr>
          <w:b/>
          <w:sz w:val="26"/>
          <w:szCs w:val="26"/>
        </w:rPr>
        <w:t>о</w:t>
      </w:r>
      <w:r w:rsidRPr="00133994">
        <w:rPr>
          <w:b/>
          <w:sz w:val="26"/>
          <w:szCs w:val="26"/>
        </w:rPr>
        <w:t xml:space="preserve"> решени</w:t>
      </w:r>
      <w:r>
        <w:rPr>
          <w:b/>
          <w:sz w:val="26"/>
          <w:szCs w:val="26"/>
        </w:rPr>
        <w:t>е</w:t>
      </w:r>
      <w:r w:rsidRPr="00133994">
        <w:rPr>
          <w:b/>
          <w:sz w:val="26"/>
          <w:szCs w:val="26"/>
        </w:rPr>
        <w:t>:</w:t>
      </w:r>
    </w:p>
    <w:p w:rsidR="00973916" w:rsidRDefault="00973916" w:rsidP="00973916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отношении </w:t>
      </w:r>
      <w:r w:rsidR="00FE2B88">
        <w:rPr>
          <w:sz w:val="26"/>
          <w:szCs w:val="26"/>
        </w:rPr>
        <w:t>5</w:t>
      </w:r>
      <w:r>
        <w:rPr>
          <w:sz w:val="26"/>
          <w:szCs w:val="26"/>
        </w:rPr>
        <w:t xml:space="preserve"> государственных гражданских служащих основания для проведения проверки отсутствуют.</w:t>
      </w:r>
      <w:r w:rsidRPr="00067C73">
        <w:rPr>
          <w:sz w:val="26"/>
          <w:szCs w:val="26"/>
        </w:rPr>
        <w:t xml:space="preserve"> </w:t>
      </w:r>
    </w:p>
    <w:p w:rsidR="00973916" w:rsidRPr="00990C7F" w:rsidRDefault="00973916" w:rsidP="00973916">
      <w:pPr>
        <w:pStyle w:val="ConsPlusNonformat"/>
        <w:widowControl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0C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73916" w:rsidRPr="00C63632" w:rsidRDefault="00973916" w:rsidP="00973916">
      <w:pPr>
        <w:pStyle w:val="ConsPlusNonformat"/>
        <w:widowControl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2310D3" w:rsidRDefault="002310D3"/>
    <w:sectPr w:rsidR="002310D3" w:rsidSect="005C74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16"/>
    <w:rsid w:val="002310D3"/>
    <w:rsid w:val="00973916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39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39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Лесикова Надежда Станиславовна</cp:lastModifiedBy>
  <cp:revision>2</cp:revision>
  <dcterms:created xsi:type="dcterms:W3CDTF">2022-12-05T10:26:00Z</dcterms:created>
  <dcterms:modified xsi:type="dcterms:W3CDTF">2022-12-14T11:37:00Z</dcterms:modified>
</cp:coreProperties>
</file>